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4D97" w:rsidRDefault="00567AA9" w:rsidP="00483F17">
      <w:pPr>
        <w:jc w:val="center"/>
      </w:pPr>
      <w:r w:rsidRPr="00567AA9">
        <w:rPr>
          <w:rFonts w:hint="eastAsia"/>
        </w:rPr>
        <w:t>内灘町制限付き一般競争入札実施要綱</w:t>
      </w:r>
    </w:p>
    <w:p w:rsidR="00483F17" w:rsidRDefault="00483F17" w:rsidP="00761623">
      <w:pPr>
        <w:ind w:right="840"/>
      </w:pPr>
    </w:p>
    <w:p w:rsidR="006643EF" w:rsidRDefault="00567AA9" w:rsidP="006643EF">
      <w:pPr>
        <w:ind w:right="-1"/>
        <w:jc w:val="right"/>
      </w:pPr>
      <w:r>
        <w:rPr>
          <w:rFonts w:hint="eastAsia"/>
        </w:rPr>
        <w:t>平成２０年２月１５</w:t>
      </w:r>
      <w:r w:rsidR="006643EF">
        <w:rPr>
          <w:rFonts w:hint="eastAsia"/>
        </w:rPr>
        <w:t>日</w:t>
      </w:r>
    </w:p>
    <w:p w:rsidR="006643EF" w:rsidRDefault="00567AA9" w:rsidP="006643EF">
      <w:pPr>
        <w:ind w:right="-1"/>
        <w:jc w:val="right"/>
      </w:pPr>
      <w:r w:rsidRPr="00567AA9">
        <w:rPr>
          <w:rFonts w:hint="eastAsia"/>
          <w:spacing w:val="30"/>
          <w:kern w:val="0"/>
          <w:fitText w:val="2100" w:id="1239164673"/>
        </w:rPr>
        <w:t>内灘町告示第２</w:t>
      </w:r>
      <w:r w:rsidR="006643EF" w:rsidRPr="00567AA9">
        <w:rPr>
          <w:rFonts w:hint="eastAsia"/>
          <w:kern w:val="0"/>
          <w:fitText w:val="2100" w:id="1239164673"/>
        </w:rPr>
        <w:t>号</w:t>
      </w:r>
    </w:p>
    <w:p w:rsidR="00483F17" w:rsidRDefault="00483F17" w:rsidP="00483F17"/>
    <w:p w:rsidR="00483F17" w:rsidRDefault="00483F17" w:rsidP="00483F17">
      <w:r>
        <w:rPr>
          <w:rFonts w:hint="eastAsia"/>
        </w:rPr>
        <w:t>（趣旨）</w:t>
      </w:r>
    </w:p>
    <w:p w:rsidR="00483F17" w:rsidRDefault="00483F17" w:rsidP="00360B97">
      <w:pPr>
        <w:ind w:left="210" w:hangingChars="100" w:hanging="210"/>
      </w:pPr>
      <w:r>
        <w:rPr>
          <w:rFonts w:hint="eastAsia"/>
        </w:rPr>
        <w:t xml:space="preserve">第１条　</w:t>
      </w:r>
      <w:r w:rsidR="00567AA9" w:rsidRPr="00567AA9">
        <w:rPr>
          <w:rFonts w:hint="eastAsia"/>
        </w:rPr>
        <w:t>この要綱は、内灘町が発注する建設工事における入札・契約制度のより一層の透明性・競争性を高めるため、地方自治法施行令</w:t>
      </w:r>
      <w:r w:rsidR="00567AA9" w:rsidRPr="00567AA9">
        <w:rPr>
          <w:rFonts w:hint="eastAsia"/>
        </w:rPr>
        <w:t>(</w:t>
      </w:r>
      <w:r w:rsidR="00567AA9">
        <w:rPr>
          <w:rFonts w:hint="eastAsia"/>
        </w:rPr>
        <w:t>昭和２２年政令第１６</w:t>
      </w:r>
      <w:r w:rsidR="00567AA9" w:rsidRPr="00567AA9">
        <w:rPr>
          <w:rFonts w:hint="eastAsia"/>
        </w:rPr>
        <w:t>号。以下「令」という。</w:t>
      </w:r>
      <w:proofErr w:type="gramStart"/>
      <w:r w:rsidR="00567AA9" w:rsidRPr="00567AA9">
        <w:rPr>
          <w:rFonts w:hint="eastAsia"/>
        </w:rPr>
        <w:t>)</w:t>
      </w:r>
      <w:r w:rsidR="00567AA9">
        <w:rPr>
          <w:rFonts w:hint="eastAsia"/>
        </w:rPr>
        <w:t>第</w:t>
      </w:r>
      <w:proofErr w:type="gramEnd"/>
      <w:r w:rsidR="00567AA9">
        <w:rPr>
          <w:rFonts w:hint="eastAsia"/>
        </w:rPr>
        <w:t>１６７条の５の２</w:t>
      </w:r>
      <w:r w:rsidR="00567AA9" w:rsidRPr="00567AA9">
        <w:rPr>
          <w:rFonts w:hint="eastAsia"/>
        </w:rPr>
        <w:t>の規定により、入札に参加する者に必要な資格を定めて行う一般競争入札</w:t>
      </w:r>
      <w:r w:rsidR="00567AA9" w:rsidRPr="00567AA9">
        <w:rPr>
          <w:rFonts w:hint="eastAsia"/>
        </w:rPr>
        <w:t>(</w:t>
      </w:r>
      <w:r w:rsidR="00567AA9" w:rsidRPr="00567AA9">
        <w:rPr>
          <w:rFonts w:hint="eastAsia"/>
        </w:rPr>
        <w:t>以下「制限付き一般競争入札」という。</w:t>
      </w:r>
      <w:r w:rsidR="00567AA9" w:rsidRPr="00567AA9">
        <w:rPr>
          <w:rFonts w:hint="eastAsia"/>
        </w:rPr>
        <w:t>)</w:t>
      </w:r>
      <w:r w:rsidR="00567AA9" w:rsidRPr="00567AA9">
        <w:rPr>
          <w:rFonts w:hint="eastAsia"/>
        </w:rPr>
        <w:t>を実施するために必要な事項を定める。</w:t>
      </w:r>
    </w:p>
    <w:p w:rsidR="00483F17" w:rsidRPr="005B0001" w:rsidRDefault="00483F17" w:rsidP="00483F17">
      <w:pPr>
        <w:ind w:left="210" w:hangingChars="100" w:hanging="210"/>
      </w:pPr>
    </w:p>
    <w:p w:rsidR="00483F17" w:rsidRDefault="00483F17" w:rsidP="00483F17">
      <w:pPr>
        <w:ind w:left="210" w:hangingChars="100" w:hanging="210"/>
      </w:pPr>
      <w:r>
        <w:rPr>
          <w:rFonts w:hint="eastAsia"/>
        </w:rPr>
        <w:t>（</w:t>
      </w:r>
      <w:r w:rsidR="00567AA9" w:rsidRPr="00567AA9">
        <w:rPr>
          <w:rFonts w:hint="eastAsia"/>
        </w:rPr>
        <w:t>対象工事</w:t>
      </w:r>
      <w:r>
        <w:rPr>
          <w:rFonts w:hint="eastAsia"/>
        </w:rPr>
        <w:t>）</w:t>
      </w:r>
    </w:p>
    <w:p w:rsidR="00483F17" w:rsidRDefault="005B0001" w:rsidP="00483F17">
      <w:pPr>
        <w:ind w:left="210" w:hangingChars="100" w:hanging="210"/>
        <w:rPr>
          <w:rFonts w:ascii="ＭＳ 明朝" w:eastAsia="ＭＳ 明朝" w:hAnsi="ＭＳ 明朝" w:cs="ＭＳ 明朝"/>
          <w:color w:val="000000"/>
          <w:kern w:val="0"/>
          <w:szCs w:val="21"/>
        </w:rPr>
      </w:pPr>
      <w:r>
        <w:rPr>
          <w:rFonts w:hint="eastAsia"/>
        </w:rPr>
        <w:t xml:space="preserve">第２条　</w:t>
      </w:r>
      <w:r w:rsidR="00567AA9">
        <w:rPr>
          <w:rFonts w:ascii="ＭＳ 明朝" w:eastAsia="ＭＳ 明朝" w:hAnsi="ＭＳ 明朝" w:cs="ＭＳ 明朝" w:hint="eastAsia"/>
          <w:color w:val="000000"/>
          <w:kern w:val="0"/>
          <w:szCs w:val="21"/>
        </w:rPr>
        <w:t>制限付き一般競争入札の対象となる建設工事（以下「対象工事」という。）は、</w:t>
      </w:r>
      <w:r w:rsidR="00567AA9" w:rsidRPr="00567AA9">
        <w:rPr>
          <w:rFonts w:ascii="ＭＳ 明朝" w:eastAsia="ＭＳ 明朝" w:hAnsi="ＭＳ 明朝" w:cs="ＭＳ 明朝" w:hint="eastAsia"/>
          <w:b/>
          <w:color w:val="FF0000"/>
          <w:kern w:val="0"/>
          <w:szCs w:val="21"/>
          <w:u w:val="thick"/>
        </w:rPr>
        <w:t>発注予定金額が３</w:t>
      </w:r>
      <w:r w:rsidR="00567AA9" w:rsidRPr="00567AA9">
        <w:rPr>
          <w:rFonts w:ascii="ＭＳ 明朝" w:eastAsia="ＭＳ 明朝" w:hAnsi="ＭＳ 明朝" w:cs="ＭＳ 明朝" w:hint="eastAsia"/>
          <w:b/>
          <w:color w:val="FF0000"/>
          <w:kern w:val="0"/>
          <w:szCs w:val="21"/>
          <w:u w:val="thick"/>
        </w:rPr>
        <w:t>千万円以上の</w:t>
      </w:r>
      <w:r w:rsidR="00567AA9">
        <w:rPr>
          <w:rFonts w:ascii="ＭＳ 明朝" w:eastAsia="ＭＳ 明朝" w:hAnsi="ＭＳ 明朝" w:cs="ＭＳ 明朝" w:hint="eastAsia"/>
          <w:color w:val="000000"/>
          <w:kern w:val="0"/>
          <w:szCs w:val="21"/>
        </w:rPr>
        <w:t>工事とする。</w:t>
      </w:r>
    </w:p>
    <w:p w:rsidR="00567AA9" w:rsidRDefault="00567AA9" w:rsidP="00483F17">
      <w:pPr>
        <w:ind w:left="210" w:hangingChars="100" w:hanging="210"/>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２　</w:t>
      </w:r>
      <w:r w:rsidRPr="00567AA9">
        <w:rPr>
          <w:rFonts w:ascii="ＭＳ 明朝" w:eastAsia="ＭＳ 明朝" w:hAnsi="ＭＳ 明朝" w:cs="ＭＳ 明朝" w:hint="eastAsia"/>
          <w:color w:val="000000"/>
          <w:kern w:val="0"/>
          <w:szCs w:val="21"/>
        </w:rPr>
        <w:t>前項の規定にかかわらず、町長が緊急の必要等により制限付き一般競争入札に付することが適当でないと認めたときは、これによらないことができる。</w:t>
      </w:r>
    </w:p>
    <w:p w:rsidR="0086346B" w:rsidRPr="006643EF" w:rsidRDefault="0086346B" w:rsidP="00567AA9">
      <w:pPr>
        <w:rPr>
          <w:rFonts w:hint="eastAsia"/>
        </w:rPr>
      </w:pPr>
    </w:p>
    <w:p w:rsidR="0086346B" w:rsidRDefault="0086346B" w:rsidP="00B91CA9">
      <w:pPr>
        <w:ind w:left="210" w:hangingChars="100" w:hanging="210"/>
      </w:pPr>
      <w:r>
        <w:rPr>
          <w:rFonts w:hint="eastAsia"/>
        </w:rPr>
        <w:t>（</w:t>
      </w:r>
      <w:r w:rsidR="00567AA9">
        <w:rPr>
          <w:rFonts w:ascii="ＭＳ 明朝" w:eastAsia="ＭＳ 明朝" w:hAnsi="ＭＳ 明朝" w:cs="ＭＳ 明朝" w:hint="eastAsia"/>
          <w:color w:val="000000"/>
          <w:kern w:val="0"/>
          <w:szCs w:val="21"/>
        </w:rPr>
        <w:t>入札に参加する者に必要な資格</w:t>
      </w:r>
      <w:r>
        <w:rPr>
          <w:rFonts w:hint="eastAsia"/>
        </w:rPr>
        <w:t>）</w:t>
      </w:r>
    </w:p>
    <w:p w:rsidR="0086346B" w:rsidRDefault="0086346B" w:rsidP="00B91CA9">
      <w:pPr>
        <w:ind w:left="210" w:hangingChars="100" w:hanging="210"/>
        <w:rPr>
          <w:rFonts w:ascii="ＭＳ 明朝" w:eastAsia="ＭＳ 明朝" w:hAnsi="ＭＳ 明朝" w:cs="ＭＳ 明朝"/>
          <w:color w:val="000000"/>
          <w:kern w:val="0"/>
          <w:szCs w:val="21"/>
        </w:rPr>
      </w:pPr>
      <w:r>
        <w:rPr>
          <w:rFonts w:hint="eastAsia"/>
        </w:rPr>
        <w:t xml:space="preserve">第３条　</w:t>
      </w:r>
      <w:r w:rsidR="00567AA9">
        <w:rPr>
          <w:rFonts w:ascii="ＭＳ 明朝" w:eastAsia="ＭＳ 明朝" w:hAnsi="ＭＳ 明朝" w:cs="ＭＳ 明朝" w:hint="eastAsia"/>
          <w:color w:val="000000"/>
          <w:kern w:val="0"/>
          <w:szCs w:val="21"/>
        </w:rPr>
        <w:t>町長は、内灘町請負業者有資格者名簿に登録されているもののうち、対象工事の内容に応じて、次に掲げる事項のうちから必要と認める事項を、入札に参加する者に必要な資格（以下「入札参加資格」という。）として定めるものとする。</w:t>
      </w:r>
    </w:p>
    <w:p w:rsidR="00567AA9" w:rsidRPr="00567AA9" w:rsidRDefault="00567AA9" w:rsidP="00567AA9">
      <w:pPr>
        <w:pStyle w:val="a9"/>
        <w:numPr>
          <w:ilvl w:val="0"/>
          <w:numId w:val="1"/>
        </w:numPr>
        <w:ind w:leftChars="0"/>
        <w:rPr>
          <w:rFonts w:ascii="ＭＳ 明朝" w:eastAsia="ＭＳ 明朝" w:hAnsi="ＭＳ 明朝" w:cs="ＭＳ 明朝"/>
          <w:color w:val="000000"/>
          <w:kern w:val="0"/>
          <w:szCs w:val="21"/>
        </w:rPr>
      </w:pPr>
      <w:r w:rsidRPr="00567AA9">
        <w:rPr>
          <w:rFonts w:ascii="ＭＳ 明朝" w:eastAsia="ＭＳ 明朝" w:hAnsi="ＭＳ 明朝" w:cs="ＭＳ 明朝" w:hint="eastAsia"/>
          <w:color w:val="000000"/>
          <w:kern w:val="0"/>
          <w:szCs w:val="21"/>
        </w:rPr>
        <w:t>本支店又は営業所の所在に係る事項</w:t>
      </w:r>
    </w:p>
    <w:p w:rsidR="00567AA9" w:rsidRDefault="00567AA9" w:rsidP="00567AA9">
      <w:pPr>
        <w:pStyle w:val="a9"/>
        <w:numPr>
          <w:ilvl w:val="0"/>
          <w:numId w:val="1"/>
        </w:numPr>
        <w:ind w:leftChars="0"/>
      </w:pPr>
      <w:r w:rsidRPr="00567AA9">
        <w:rPr>
          <w:rFonts w:hint="eastAsia"/>
        </w:rPr>
        <w:t>対象工事種別に係る経営事項審査の総合評定値</w:t>
      </w:r>
    </w:p>
    <w:p w:rsidR="00567AA9" w:rsidRDefault="00567AA9" w:rsidP="00567AA9">
      <w:pPr>
        <w:pStyle w:val="a9"/>
        <w:numPr>
          <w:ilvl w:val="0"/>
          <w:numId w:val="1"/>
        </w:numPr>
        <w:ind w:leftChars="0"/>
      </w:pPr>
      <w:r w:rsidRPr="00567AA9">
        <w:rPr>
          <w:rFonts w:hint="eastAsia"/>
        </w:rPr>
        <w:t>対象工事種別に係る経営事項審査の年間平均完成工事高</w:t>
      </w:r>
    </w:p>
    <w:p w:rsidR="00567AA9" w:rsidRDefault="00567AA9" w:rsidP="00567AA9">
      <w:pPr>
        <w:pStyle w:val="a9"/>
        <w:numPr>
          <w:ilvl w:val="0"/>
          <w:numId w:val="1"/>
        </w:numPr>
        <w:ind w:leftChars="0"/>
      </w:pPr>
      <w:r w:rsidRPr="00567AA9">
        <w:rPr>
          <w:rFonts w:hint="eastAsia"/>
        </w:rPr>
        <w:t>技術者の状況</w:t>
      </w:r>
    </w:p>
    <w:p w:rsidR="00567AA9" w:rsidRDefault="00567AA9" w:rsidP="00567AA9">
      <w:pPr>
        <w:pStyle w:val="a9"/>
        <w:numPr>
          <w:ilvl w:val="0"/>
          <w:numId w:val="1"/>
        </w:numPr>
        <w:ind w:leftChars="0"/>
      </w:pPr>
      <w:r w:rsidRPr="00567AA9">
        <w:rPr>
          <w:rFonts w:hint="eastAsia"/>
        </w:rPr>
        <w:t>施工実績に係る事項</w:t>
      </w:r>
    </w:p>
    <w:p w:rsidR="00567AA9" w:rsidRDefault="00567AA9" w:rsidP="00567AA9">
      <w:pPr>
        <w:pStyle w:val="a9"/>
        <w:numPr>
          <w:ilvl w:val="0"/>
          <w:numId w:val="1"/>
        </w:numPr>
        <w:ind w:leftChars="0"/>
      </w:pPr>
      <w:r>
        <w:rPr>
          <w:rFonts w:hint="eastAsia"/>
        </w:rPr>
        <w:t>施工</w:t>
      </w:r>
      <w:r w:rsidRPr="00567AA9">
        <w:rPr>
          <w:rFonts w:hint="eastAsia"/>
        </w:rPr>
        <w:t>計画に係る事項</w:t>
      </w:r>
    </w:p>
    <w:p w:rsidR="00567AA9" w:rsidRDefault="00567AA9" w:rsidP="00567AA9">
      <w:pPr>
        <w:pStyle w:val="a9"/>
        <w:numPr>
          <w:ilvl w:val="0"/>
          <w:numId w:val="1"/>
        </w:numPr>
        <w:ind w:leftChars="0"/>
        <w:rPr>
          <w:rFonts w:hint="eastAsia"/>
        </w:rPr>
      </w:pPr>
      <w:r w:rsidRPr="00567AA9">
        <w:rPr>
          <w:rFonts w:hint="eastAsia"/>
        </w:rPr>
        <w:t>その他町長が必要と認める事項</w:t>
      </w:r>
    </w:p>
    <w:p w:rsidR="0086346B" w:rsidRDefault="0086346B" w:rsidP="00B91CA9">
      <w:pPr>
        <w:ind w:left="210" w:hangingChars="100" w:hanging="210"/>
      </w:pPr>
      <w:r>
        <w:rPr>
          <w:rFonts w:hint="eastAsia"/>
        </w:rPr>
        <w:t xml:space="preserve">２　</w:t>
      </w:r>
      <w:r w:rsidR="00567AA9">
        <w:rPr>
          <w:rFonts w:hint="eastAsia"/>
        </w:rPr>
        <w:t>令第１６７条の４の規定に該当する者及び本要綱第６</w:t>
      </w:r>
      <w:r w:rsidR="00567AA9" w:rsidRPr="00567AA9">
        <w:rPr>
          <w:rFonts w:hint="eastAsia"/>
        </w:rPr>
        <w:t>条に定める対象工事の入札参加資格確認申請書の提出期限の翌日から入札の日までの間に内灘町の指名停止措置を受けた者は、対象工事の入札に参加できない。</w:t>
      </w:r>
    </w:p>
    <w:p w:rsidR="0086346B" w:rsidRDefault="0086346B" w:rsidP="00B91CA9">
      <w:pPr>
        <w:ind w:left="210" w:hangingChars="100" w:hanging="210"/>
      </w:pPr>
    </w:p>
    <w:p w:rsidR="0086346B" w:rsidRDefault="0086346B" w:rsidP="00B91CA9">
      <w:pPr>
        <w:ind w:left="210" w:hangingChars="100" w:hanging="210"/>
      </w:pPr>
      <w:r>
        <w:rPr>
          <w:rFonts w:hint="eastAsia"/>
        </w:rPr>
        <w:t>（</w:t>
      </w:r>
      <w:r w:rsidR="00567AA9" w:rsidRPr="00567AA9">
        <w:rPr>
          <w:rFonts w:hint="eastAsia"/>
        </w:rPr>
        <w:t>選考委員会</w:t>
      </w:r>
      <w:r>
        <w:rPr>
          <w:rFonts w:hint="eastAsia"/>
        </w:rPr>
        <w:t>）</w:t>
      </w:r>
    </w:p>
    <w:p w:rsidR="0086346B" w:rsidRDefault="0086346B" w:rsidP="00B91CA9">
      <w:pPr>
        <w:ind w:left="210" w:hangingChars="100" w:hanging="210"/>
      </w:pPr>
      <w:r>
        <w:rPr>
          <w:rFonts w:hint="eastAsia"/>
        </w:rPr>
        <w:t xml:space="preserve">第４条　</w:t>
      </w:r>
      <w:r w:rsidR="00567AA9">
        <w:rPr>
          <w:rFonts w:ascii="ＭＳ 明朝" w:eastAsia="ＭＳ 明朝" w:hAnsi="ＭＳ 明朝" w:cs="ＭＳ 明朝" w:hint="eastAsia"/>
          <w:color w:val="000000"/>
          <w:kern w:val="0"/>
          <w:szCs w:val="21"/>
        </w:rPr>
        <w:t>選考委員会は、内灘町指名審査委員会規程</w:t>
      </w:r>
      <w:r w:rsidR="00567AA9" w:rsidRPr="00567AA9">
        <w:rPr>
          <w:rFonts w:ascii="ＭＳ 明朝" w:eastAsia="ＭＳ 明朝" w:hAnsi="ＭＳ 明朝" w:cs="ＭＳ 明朝" w:hint="eastAsia"/>
          <w:color w:val="000000"/>
          <w:kern w:val="0"/>
          <w:szCs w:val="21"/>
        </w:rPr>
        <w:t>（平成元年内灘町規程第２</w:t>
      </w:r>
      <w:r w:rsidR="00567AA9" w:rsidRPr="00567AA9">
        <w:rPr>
          <w:rFonts w:ascii="ＭＳ 明朝" w:eastAsia="ＭＳ 明朝" w:hAnsi="ＭＳ 明朝" w:cs="ＭＳ 明朝" w:hint="eastAsia"/>
          <w:color w:val="000000"/>
          <w:kern w:val="0"/>
          <w:szCs w:val="21"/>
        </w:rPr>
        <w:t>号）に</w:t>
      </w:r>
      <w:r w:rsidR="00567AA9">
        <w:rPr>
          <w:rFonts w:ascii="ＭＳ 明朝" w:eastAsia="ＭＳ 明朝" w:hAnsi="ＭＳ 明朝" w:cs="ＭＳ 明朝" w:hint="eastAsia"/>
          <w:color w:val="000000"/>
          <w:kern w:val="0"/>
          <w:szCs w:val="21"/>
        </w:rPr>
        <w:t>定める指名審査委員会がこれを兼ねるものとする。</w:t>
      </w:r>
    </w:p>
    <w:p w:rsidR="0086346B" w:rsidRDefault="0086346B" w:rsidP="00B91CA9">
      <w:pPr>
        <w:ind w:left="210" w:hangingChars="100" w:hanging="210"/>
      </w:pPr>
    </w:p>
    <w:p w:rsidR="0086346B" w:rsidRDefault="0086346B" w:rsidP="00B91CA9">
      <w:pPr>
        <w:ind w:left="210" w:hangingChars="100" w:hanging="210"/>
      </w:pPr>
      <w:r>
        <w:rPr>
          <w:rFonts w:hint="eastAsia"/>
        </w:rPr>
        <w:lastRenderedPageBreak/>
        <w:t>（</w:t>
      </w:r>
      <w:r w:rsidR="00F9020E" w:rsidRPr="00F9020E">
        <w:rPr>
          <w:rFonts w:hint="eastAsia"/>
        </w:rPr>
        <w:t>公告</w:t>
      </w:r>
      <w:r>
        <w:rPr>
          <w:rFonts w:hint="eastAsia"/>
        </w:rPr>
        <w:t>）</w:t>
      </w:r>
    </w:p>
    <w:p w:rsidR="002921E2" w:rsidRDefault="002921E2" w:rsidP="00B91CA9">
      <w:pPr>
        <w:ind w:left="210" w:hangingChars="100" w:hanging="210"/>
      </w:pPr>
      <w:r>
        <w:rPr>
          <w:rFonts w:hint="eastAsia"/>
        </w:rPr>
        <w:t xml:space="preserve">第５条　</w:t>
      </w:r>
      <w:r w:rsidR="00F9020E">
        <w:rPr>
          <w:rFonts w:hint="eastAsia"/>
        </w:rPr>
        <w:t>町長は、令第１６７条の６</w:t>
      </w:r>
      <w:r w:rsidR="00F9020E" w:rsidRPr="00F9020E">
        <w:rPr>
          <w:rFonts w:hint="eastAsia"/>
        </w:rPr>
        <w:t>及び内灘町財務規則</w:t>
      </w:r>
      <w:r w:rsidR="00F9020E" w:rsidRPr="00F9020E">
        <w:rPr>
          <w:rFonts w:hint="eastAsia"/>
        </w:rPr>
        <w:t>(</w:t>
      </w:r>
      <w:r w:rsidR="00F9020E">
        <w:rPr>
          <w:rFonts w:hint="eastAsia"/>
        </w:rPr>
        <w:t>昭和４０年内灘町規則第４</w:t>
      </w:r>
      <w:r w:rsidR="00F9020E" w:rsidRPr="00F9020E">
        <w:rPr>
          <w:rFonts w:hint="eastAsia"/>
        </w:rPr>
        <w:t>号</w:t>
      </w:r>
      <w:r w:rsidR="00F9020E" w:rsidRPr="00F9020E">
        <w:rPr>
          <w:rFonts w:hint="eastAsia"/>
        </w:rPr>
        <w:t>)</w:t>
      </w:r>
      <w:r w:rsidR="00F9020E">
        <w:rPr>
          <w:rFonts w:hint="eastAsia"/>
        </w:rPr>
        <w:t>第５５</w:t>
      </w:r>
      <w:r w:rsidR="00F9020E" w:rsidRPr="00F9020E">
        <w:rPr>
          <w:rFonts w:hint="eastAsia"/>
        </w:rPr>
        <w:t>条の規定により、入札参加資格、入札の日時及び場所その他入札について必要な事項を公告するものとする。</w:t>
      </w:r>
    </w:p>
    <w:p w:rsidR="002921E2" w:rsidRDefault="00F9020E" w:rsidP="00F9020E">
      <w:pPr>
        <w:ind w:left="210" w:hangingChars="100" w:hanging="210"/>
        <w:rPr>
          <w:rFonts w:hint="eastAsia"/>
        </w:rPr>
      </w:pPr>
      <w:r>
        <w:rPr>
          <w:rFonts w:hint="eastAsia"/>
        </w:rPr>
        <w:t xml:space="preserve">２　</w:t>
      </w:r>
      <w:r w:rsidRPr="00F9020E">
        <w:rPr>
          <w:rFonts w:hint="eastAsia"/>
        </w:rPr>
        <w:t>当該工事の入札に関する公告は、内灘町公告式条例</w:t>
      </w:r>
      <w:r w:rsidRPr="00F9020E">
        <w:rPr>
          <w:rFonts w:hint="eastAsia"/>
        </w:rPr>
        <w:t>(</w:t>
      </w:r>
      <w:r w:rsidR="00CE351B">
        <w:rPr>
          <w:rFonts w:hint="eastAsia"/>
        </w:rPr>
        <w:t>昭和２５年内灘町条例第９</w:t>
      </w:r>
      <w:bookmarkStart w:id="0" w:name="_GoBack"/>
      <w:bookmarkEnd w:id="0"/>
      <w:r w:rsidRPr="00F9020E">
        <w:rPr>
          <w:rFonts w:hint="eastAsia"/>
        </w:rPr>
        <w:t>号</w:t>
      </w:r>
      <w:r w:rsidRPr="00F9020E">
        <w:rPr>
          <w:rFonts w:hint="eastAsia"/>
        </w:rPr>
        <w:t>)</w:t>
      </w:r>
      <w:r w:rsidRPr="00F9020E">
        <w:rPr>
          <w:rFonts w:hint="eastAsia"/>
        </w:rPr>
        <w:t>に規定する掲示場において掲示するほか、内灘町ホームページ等において公表するものとする。</w:t>
      </w:r>
    </w:p>
    <w:p w:rsidR="00FE1998" w:rsidRDefault="00FE1998" w:rsidP="00B91CA9">
      <w:pPr>
        <w:ind w:left="210" w:hangingChars="100" w:hanging="210"/>
      </w:pPr>
    </w:p>
    <w:p w:rsidR="002921E2" w:rsidRPr="002921E2" w:rsidRDefault="002921E2" w:rsidP="00B91CA9">
      <w:pPr>
        <w:ind w:left="210" w:hangingChars="100" w:hanging="210"/>
      </w:pPr>
      <w:r>
        <w:rPr>
          <w:rFonts w:hint="eastAsia"/>
        </w:rPr>
        <w:t>（</w:t>
      </w:r>
      <w:r w:rsidR="00F9020E" w:rsidRPr="00F9020E">
        <w:rPr>
          <w:rFonts w:hint="eastAsia"/>
        </w:rPr>
        <w:t>入札参加資格の確認申請</w:t>
      </w:r>
      <w:r>
        <w:rPr>
          <w:rFonts w:hint="eastAsia"/>
        </w:rPr>
        <w:t>）</w:t>
      </w:r>
    </w:p>
    <w:p w:rsidR="0086346B" w:rsidRDefault="002921E2" w:rsidP="00B91CA9">
      <w:pPr>
        <w:ind w:left="210" w:hangingChars="100" w:hanging="210"/>
      </w:pPr>
      <w:r>
        <w:rPr>
          <w:rFonts w:hint="eastAsia"/>
        </w:rPr>
        <w:t xml:space="preserve">第６条　</w:t>
      </w:r>
      <w:r w:rsidR="00F9020E" w:rsidRPr="00F9020E">
        <w:rPr>
          <w:rFonts w:hint="eastAsia"/>
        </w:rPr>
        <w:t>対象工事の入札に参加を希望する者は、提出期限日までに入札参加資格確認申請書</w:t>
      </w:r>
      <w:r w:rsidR="00F9020E" w:rsidRPr="00F9020E">
        <w:rPr>
          <w:rFonts w:hint="eastAsia"/>
        </w:rPr>
        <w:t>(</w:t>
      </w:r>
      <w:r w:rsidR="00F9020E">
        <w:rPr>
          <w:rFonts w:hint="eastAsia"/>
        </w:rPr>
        <w:t>様式第１</w:t>
      </w:r>
      <w:r w:rsidR="00F9020E" w:rsidRPr="00F9020E">
        <w:rPr>
          <w:rFonts w:hint="eastAsia"/>
        </w:rPr>
        <w:t>号。以下「確認申請書」という。</w:t>
      </w:r>
      <w:proofErr w:type="gramStart"/>
      <w:r w:rsidR="00F9020E" w:rsidRPr="00F9020E">
        <w:rPr>
          <w:rFonts w:hint="eastAsia"/>
        </w:rPr>
        <w:t>)</w:t>
      </w:r>
      <w:r w:rsidR="00F9020E" w:rsidRPr="00F9020E">
        <w:rPr>
          <w:rFonts w:hint="eastAsia"/>
        </w:rPr>
        <w:t>に</w:t>
      </w:r>
      <w:proofErr w:type="gramEnd"/>
      <w:r w:rsidR="00F9020E" w:rsidRPr="00F9020E">
        <w:rPr>
          <w:rFonts w:hint="eastAsia"/>
        </w:rPr>
        <w:t>入札参加資格の審査に必要な書類</w:t>
      </w:r>
      <w:r w:rsidR="00F9020E" w:rsidRPr="00F9020E">
        <w:rPr>
          <w:rFonts w:hint="eastAsia"/>
        </w:rPr>
        <w:t>(</w:t>
      </w:r>
      <w:r w:rsidR="00F9020E" w:rsidRPr="00F9020E">
        <w:rPr>
          <w:rFonts w:hint="eastAsia"/>
        </w:rPr>
        <w:t>以下「関係書類」という。</w:t>
      </w:r>
      <w:r w:rsidR="00F9020E" w:rsidRPr="00F9020E">
        <w:rPr>
          <w:rFonts w:hint="eastAsia"/>
        </w:rPr>
        <w:t>)</w:t>
      </w:r>
      <w:r w:rsidR="00F9020E" w:rsidRPr="00F9020E">
        <w:rPr>
          <w:rFonts w:hint="eastAsia"/>
        </w:rPr>
        <w:t>を添えて、町長に申請しなければならない。</w:t>
      </w:r>
    </w:p>
    <w:p w:rsidR="00F9020E" w:rsidRDefault="00F9020E" w:rsidP="00B91CA9">
      <w:pPr>
        <w:ind w:left="210" w:hangingChars="100" w:hanging="210"/>
      </w:pPr>
      <w:r>
        <w:rPr>
          <w:rFonts w:hint="eastAsia"/>
        </w:rPr>
        <w:t xml:space="preserve">２　</w:t>
      </w:r>
      <w:r w:rsidRPr="00F9020E">
        <w:rPr>
          <w:rFonts w:hint="eastAsia"/>
        </w:rPr>
        <w:t>前項の規定により提出された確認申請書及び関係書類は、申請者に返却しない。</w:t>
      </w:r>
    </w:p>
    <w:p w:rsidR="00F9020E" w:rsidRDefault="00F9020E" w:rsidP="00B91CA9">
      <w:pPr>
        <w:ind w:left="210" w:hangingChars="100" w:hanging="210"/>
      </w:pPr>
      <w:r>
        <w:rPr>
          <w:rFonts w:hint="eastAsia"/>
        </w:rPr>
        <w:t xml:space="preserve">３　</w:t>
      </w:r>
      <w:r w:rsidRPr="00F9020E">
        <w:rPr>
          <w:rFonts w:hint="eastAsia"/>
        </w:rPr>
        <w:t>確認申請書及び関係書類は、当該申請者以外の者に閲覧させ、若しくは公表し、又はほかの目的に使用してはならない。</w:t>
      </w:r>
    </w:p>
    <w:p w:rsidR="00F9020E" w:rsidRDefault="00F9020E" w:rsidP="00B91CA9">
      <w:pPr>
        <w:ind w:left="210" w:hangingChars="100" w:hanging="210"/>
      </w:pPr>
    </w:p>
    <w:p w:rsidR="00F9020E" w:rsidRPr="002921E2" w:rsidRDefault="00F9020E" w:rsidP="00F9020E">
      <w:pPr>
        <w:ind w:left="210" w:hangingChars="100" w:hanging="210"/>
      </w:pPr>
      <w:r>
        <w:rPr>
          <w:rFonts w:hint="eastAsia"/>
        </w:rPr>
        <w:t>（</w:t>
      </w:r>
      <w:r w:rsidRPr="00F9020E">
        <w:rPr>
          <w:rFonts w:hint="eastAsia"/>
        </w:rPr>
        <w:t>入札参加資格の決定及び通知等</w:t>
      </w:r>
      <w:r>
        <w:rPr>
          <w:rFonts w:hint="eastAsia"/>
        </w:rPr>
        <w:t>）</w:t>
      </w:r>
    </w:p>
    <w:p w:rsidR="00F9020E" w:rsidRDefault="00F9020E" w:rsidP="00F9020E">
      <w:pPr>
        <w:ind w:left="210" w:hangingChars="100" w:hanging="210"/>
      </w:pPr>
      <w:r>
        <w:rPr>
          <w:rFonts w:hint="eastAsia"/>
        </w:rPr>
        <w:t>第７</w:t>
      </w:r>
      <w:r>
        <w:rPr>
          <w:rFonts w:hint="eastAsia"/>
        </w:rPr>
        <w:t xml:space="preserve">条　</w:t>
      </w:r>
      <w:r w:rsidRPr="00F9020E">
        <w:rPr>
          <w:rFonts w:hint="eastAsia"/>
        </w:rPr>
        <w:t>町長は、選考委員会の意見を聞いて、入札参加資格の有無を決定するものとする。</w:t>
      </w:r>
    </w:p>
    <w:p w:rsidR="00F9020E" w:rsidRDefault="00F9020E" w:rsidP="00F9020E">
      <w:pPr>
        <w:ind w:left="210" w:hangingChars="100" w:hanging="210"/>
      </w:pPr>
      <w:r>
        <w:rPr>
          <w:rFonts w:hint="eastAsia"/>
        </w:rPr>
        <w:t xml:space="preserve">２　</w:t>
      </w:r>
      <w:r w:rsidRPr="00F9020E">
        <w:rPr>
          <w:rFonts w:hint="eastAsia"/>
        </w:rPr>
        <w:t>前項の入札参加資格の確認は、確認申請書の提出期限の末日をもって行うものとする。</w:t>
      </w:r>
    </w:p>
    <w:p w:rsidR="00F9020E" w:rsidRDefault="00F9020E" w:rsidP="00F9020E">
      <w:pPr>
        <w:ind w:left="210" w:hangingChars="100" w:hanging="210"/>
      </w:pPr>
      <w:r>
        <w:rPr>
          <w:rFonts w:hint="eastAsia"/>
        </w:rPr>
        <w:t xml:space="preserve">３　</w:t>
      </w:r>
      <w:r>
        <w:rPr>
          <w:rFonts w:hint="eastAsia"/>
        </w:rPr>
        <w:t>町長は、第１</w:t>
      </w:r>
      <w:r w:rsidRPr="00F9020E">
        <w:rPr>
          <w:rFonts w:hint="eastAsia"/>
        </w:rPr>
        <w:t>項の規定により入札参加資格の有無を決定したときは、入札参加資格確認結果通知書</w:t>
      </w:r>
      <w:r w:rsidRPr="00F9020E">
        <w:rPr>
          <w:rFonts w:hint="eastAsia"/>
        </w:rPr>
        <w:t>(</w:t>
      </w:r>
      <w:r>
        <w:rPr>
          <w:rFonts w:hint="eastAsia"/>
        </w:rPr>
        <w:t>様式第２</w:t>
      </w:r>
      <w:r w:rsidRPr="00F9020E">
        <w:rPr>
          <w:rFonts w:hint="eastAsia"/>
        </w:rPr>
        <w:t>号</w:t>
      </w:r>
      <w:r w:rsidRPr="00F9020E">
        <w:rPr>
          <w:rFonts w:hint="eastAsia"/>
        </w:rPr>
        <w:t>)</w:t>
      </w:r>
      <w:r w:rsidRPr="00F9020E">
        <w:rPr>
          <w:rFonts w:hint="eastAsia"/>
        </w:rPr>
        <w:t>により申請者に通知するものとする。</w:t>
      </w:r>
    </w:p>
    <w:p w:rsidR="00F9020E" w:rsidRDefault="00F9020E" w:rsidP="00B91CA9">
      <w:pPr>
        <w:ind w:left="210" w:hangingChars="100" w:hanging="210"/>
      </w:pPr>
      <w:r>
        <w:rPr>
          <w:rFonts w:hint="eastAsia"/>
        </w:rPr>
        <w:t xml:space="preserve">４　</w:t>
      </w:r>
      <w:r w:rsidRPr="00F9020E">
        <w:rPr>
          <w:rFonts w:hint="eastAsia"/>
        </w:rPr>
        <w:t>入札終了までの間は、入札参加資格を有する者の氏名等を公表しない。</w:t>
      </w:r>
    </w:p>
    <w:p w:rsidR="00F9020E" w:rsidRDefault="00F9020E" w:rsidP="00B91CA9">
      <w:pPr>
        <w:ind w:left="210" w:hangingChars="100" w:hanging="210"/>
      </w:pPr>
    </w:p>
    <w:p w:rsidR="00F9020E" w:rsidRPr="002921E2" w:rsidRDefault="00F9020E" w:rsidP="00F9020E">
      <w:pPr>
        <w:ind w:left="210" w:hangingChars="100" w:hanging="210"/>
      </w:pPr>
      <w:r>
        <w:rPr>
          <w:rFonts w:hint="eastAsia"/>
        </w:rPr>
        <w:t>（</w:t>
      </w:r>
      <w:r w:rsidRPr="00F9020E">
        <w:rPr>
          <w:rFonts w:hint="eastAsia"/>
        </w:rPr>
        <w:t>無資格者に対する理由説明</w:t>
      </w:r>
      <w:r>
        <w:rPr>
          <w:rFonts w:hint="eastAsia"/>
        </w:rPr>
        <w:t>）</w:t>
      </w:r>
    </w:p>
    <w:p w:rsidR="00F9020E" w:rsidRDefault="00F9020E" w:rsidP="00F9020E">
      <w:pPr>
        <w:ind w:left="210" w:hangingChars="100" w:hanging="210"/>
      </w:pPr>
      <w:r>
        <w:rPr>
          <w:rFonts w:hint="eastAsia"/>
        </w:rPr>
        <w:t>第８</w:t>
      </w:r>
      <w:r>
        <w:rPr>
          <w:rFonts w:hint="eastAsia"/>
        </w:rPr>
        <w:t xml:space="preserve">条　</w:t>
      </w:r>
      <w:r>
        <w:rPr>
          <w:rFonts w:hint="eastAsia"/>
        </w:rPr>
        <w:t>前条第１</w:t>
      </w:r>
      <w:r w:rsidRPr="00F9020E">
        <w:rPr>
          <w:rFonts w:hint="eastAsia"/>
        </w:rPr>
        <w:t>項の規定</w:t>
      </w:r>
      <w:r>
        <w:rPr>
          <w:rFonts w:hint="eastAsia"/>
        </w:rPr>
        <w:t>により、入札参加資格がないと決定を受けた者は、長に対し、同条第３項の規定による通知のあった日から５</w:t>
      </w:r>
      <w:r w:rsidRPr="00F9020E">
        <w:rPr>
          <w:rFonts w:hint="eastAsia"/>
        </w:rPr>
        <w:t>日以内に書面により決定理由の説明を求めることができる。</w:t>
      </w:r>
    </w:p>
    <w:p w:rsidR="00F9020E" w:rsidRDefault="00F9020E" w:rsidP="00F9020E">
      <w:pPr>
        <w:ind w:left="210" w:hangingChars="100" w:hanging="210"/>
      </w:pPr>
      <w:r>
        <w:rPr>
          <w:rFonts w:hint="eastAsia"/>
        </w:rPr>
        <w:t xml:space="preserve">２　</w:t>
      </w:r>
      <w:r w:rsidRPr="00F9020E">
        <w:rPr>
          <w:rFonts w:hint="eastAsia"/>
        </w:rPr>
        <w:t>町長は、前項の規定により説明を求められたときは、書面により回答する。</w:t>
      </w:r>
    </w:p>
    <w:p w:rsidR="00F9020E" w:rsidRDefault="00F9020E" w:rsidP="00F9020E">
      <w:pPr>
        <w:ind w:left="210" w:hangingChars="100" w:hanging="210"/>
      </w:pPr>
      <w:r>
        <w:rPr>
          <w:rFonts w:hint="eastAsia"/>
        </w:rPr>
        <w:t xml:space="preserve">３　</w:t>
      </w:r>
      <w:r>
        <w:rPr>
          <w:rFonts w:hint="eastAsia"/>
        </w:rPr>
        <w:t>説明を求めた者に入札参加資格があると認める場合には、前条第３</w:t>
      </w:r>
      <w:r w:rsidRPr="00F9020E">
        <w:rPr>
          <w:rFonts w:hint="eastAsia"/>
        </w:rPr>
        <w:t>項の通知を取り消しし、前項の回答とあわせて改めて資格のある旨の通知を行うものとする。この場合においては、選考委員会の議を経るものとする。</w:t>
      </w:r>
    </w:p>
    <w:p w:rsidR="00F9020E" w:rsidRDefault="00F9020E" w:rsidP="00B91CA9">
      <w:pPr>
        <w:ind w:left="210" w:hangingChars="100" w:hanging="210"/>
      </w:pPr>
    </w:p>
    <w:p w:rsidR="00F9020E" w:rsidRPr="002921E2" w:rsidRDefault="00F9020E" w:rsidP="00F9020E">
      <w:pPr>
        <w:ind w:left="210" w:hangingChars="100" w:hanging="210"/>
      </w:pPr>
      <w:r>
        <w:rPr>
          <w:rFonts w:hint="eastAsia"/>
        </w:rPr>
        <w:t>（</w:t>
      </w:r>
      <w:r w:rsidRPr="00F9020E">
        <w:rPr>
          <w:rFonts w:hint="eastAsia"/>
        </w:rPr>
        <w:t>設計図書等の閲覧、貸出し及び質問</w:t>
      </w:r>
      <w:r>
        <w:rPr>
          <w:rFonts w:hint="eastAsia"/>
        </w:rPr>
        <w:t>）</w:t>
      </w:r>
    </w:p>
    <w:p w:rsidR="00F9020E" w:rsidRDefault="00F9020E" w:rsidP="00F9020E">
      <w:pPr>
        <w:ind w:left="210" w:hangingChars="100" w:hanging="210"/>
      </w:pPr>
      <w:r>
        <w:rPr>
          <w:rFonts w:hint="eastAsia"/>
        </w:rPr>
        <w:t>第９</w:t>
      </w:r>
      <w:r>
        <w:rPr>
          <w:rFonts w:hint="eastAsia"/>
        </w:rPr>
        <w:t xml:space="preserve">条　</w:t>
      </w:r>
      <w:r>
        <w:rPr>
          <w:rFonts w:hint="eastAsia"/>
        </w:rPr>
        <w:t>町長は、第５</w:t>
      </w:r>
      <w:r w:rsidRPr="00F9020E">
        <w:rPr>
          <w:rFonts w:hint="eastAsia"/>
        </w:rPr>
        <w:t>条に定める公告後、当該工事の単価抜設計書及び関係資料</w:t>
      </w:r>
      <w:r w:rsidRPr="00F9020E">
        <w:rPr>
          <w:rFonts w:hint="eastAsia"/>
        </w:rPr>
        <w:t>(</w:t>
      </w:r>
      <w:r w:rsidRPr="00F9020E">
        <w:rPr>
          <w:rFonts w:hint="eastAsia"/>
        </w:rPr>
        <w:t>以下「設計図書等」という。</w:t>
      </w:r>
      <w:proofErr w:type="gramStart"/>
      <w:r w:rsidRPr="00F9020E">
        <w:rPr>
          <w:rFonts w:hint="eastAsia"/>
        </w:rPr>
        <w:t>)</w:t>
      </w:r>
      <w:r w:rsidRPr="00F9020E">
        <w:rPr>
          <w:rFonts w:hint="eastAsia"/>
        </w:rPr>
        <w:t>を</w:t>
      </w:r>
      <w:proofErr w:type="gramEnd"/>
      <w:r w:rsidRPr="00F9020E">
        <w:rPr>
          <w:rFonts w:hint="eastAsia"/>
        </w:rPr>
        <w:t>閲覧に供する。</w:t>
      </w:r>
    </w:p>
    <w:p w:rsidR="00F9020E" w:rsidRDefault="00F9020E" w:rsidP="00F9020E">
      <w:pPr>
        <w:ind w:left="210" w:hangingChars="100" w:hanging="210"/>
      </w:pPr>
      <w:r>
        <w:rPr>
          <w:rFonts w:hint="eastAsia"/>
        </w:rPr>
        <w:t xml:space="preserve">２　</w:t>
      </w:r>
      <w:r w:rsidRPr="00F9020E">
        <w:rPr>
          <w:rFonts w:hint="eastAsia"/>
        </w:rPr>
        <w:t>入札参加資格を有</w:t>
      </w:r>
      <w:r>
        <w:rPr>
          <w:rFonts w:hint="eastAsia"/>
        </w:rPr>
        <w:t>する者から書面により設計図書等の貸出しの申出があったときは、第７条第３</w:t>
      </w:r>
      <w:r w:rsidRPr="00F9020E">
        <w:rPr>
          <w:rFonts w:hint="eastAsia"/>
        </w:rPr>
        <w:t>項に定める入札参加資格確認結果の通知を行った日の翌日から貸し出すこと</w:t>
      </w:r>
      <w:r w:rsidRPr="00F9020E">
        <w:rPr>
          <w:rFonts w:hint="eastAsia"/>
        </w:rPr>
        <w:lastRenderedPageBreak/>
        <w:t>ができる。</w:t>
      </w:r>
    </w:p>
    <w:p w:rsidR="00F9020E" w:rsidRDefault="00F9020E" w:rsidP="00F9020E">
      <w:pPr>
        <w:ind w:left="210" w:hangingChars="100" w:hanging="210"/>
      </w:pPr>
      <w:r>
        <w:rPr>
          <w:rFonts w:hint="eastAsia"/>
        </w:rPr>
        <w:t xml:space="preserve">３　</w:t>
      </w:r>
      <w:r w:rsidRPr="00F9020E">
        <w:rPr>
          <w:rFonts w:hint="eastAsia"/>
        </w:rPr>
        <w:t>設計図書等に関する質問は、簡易な事項に関するものを除き、書面によらなければならない。</w:t>
      </w:r>
    </w:p>
    <w:p w:rsidR="00F9020E" w:rsidRDefault="00F9020E" w:rsidP="00F9020E">
      <w:pPr>
        <w:ind w:left="210" w:hangingChars="100" w:hanging="210"/>
      </w:pPr>
      <w:r>
        <w:rPr>
          <w:rFonts w:hint="eastAsia"/>
        </w:rPr>
        <w:t xml:space="preserve">４　</w:t>
      </w:r>
      <w:r w:rsidRPr="00F9020E">
        <w:rPr>
          <w:rFonts w:hint="eastAsia"/>
        </w:rPr>
        <w:t>前項の質問に対する回答は書面によって質問者に通知し、その写しを閲覧に供するものとする。</w:t>
      </w:r>
    </w:p>
    <w:p w:rsidR="00F9020E" w:rsidRDefault="00F9020E" w:rsidP="00F9020E">
      <w:pPr>
        <w:ind w:left="210" w:hangingChars="100" w:hanging="210"/>
      </w:pPr>
    </w:p>
    <w:p w:rsidR="00F9020E" w:rsidRDefault="00F9020E" w:rsidP="00F9020E">
      <w:pPr>
        <w:ind w:left="210" w:hangingChars="100" w:hanging="210"/>
      </w:pPr>
      <w:r>
        <w:rPr>
          <w:rFonts w:hint="eastAsia"/>
        </w:rPr>
        <w:t>（</w:t>
      </w:r>
      <w:r w:rsidRPr="00F9020E">
        <w:rPr>
          <w:rFonts w:hint="eastAsia"/>
        </w:rPr>
        <w:t>入札結果の公表</w:t>
      </w:r>
      <w:r>
        <w:rPr>
          <w:rFonts w:hint="eastAsia"/>
        </w:rPr>
        <w:t>）</w:t>
      </w:r>
    </w:p>
    <w:p w:rsidR="00F9020E" w:rsidRDefault="00F9020E" w:rsidP="00F9020E">
      <w:pPr>
        <w:ind w:left="210" w:hangingChars="100" w:hanging="210"/>
        <w:rPr>
          <w:rFonts w:hint="eastAsia"/>
        </w:rPr>
      </w:pPr>
      <w:r>
        <w:rPr>
          <w:rFonts w:hint="eastAsia"/>
        </w:rPr>
        <w:t>第１０</w:t>
      </w:r>
      <w:r>
        <w:rPr>
          <w:rFonts w:hint="eastAsia"/>
        </w:rPr>
        <w:t xml:space="preserve">条　</w:t>
      </w:r>
      <w:r w:rsidRPr="00F9020E">
        <w:rPr>
          <w:rFonts w:ascii="ＭＳ 明朝" w:eastAsia="ＭＳ 明朝" w:hAnsi="ＭＳ 明朝" w:cs="ＭＳ 明朝" w:hint="eastAsia"/>
          <w:color w:val="000000"/>
          <w:kern w:val="0"/>
          <w:szCs w:val="21"/>
        </w:rPr>
        <w:t>町長は、入札が終了したときは、その結果を速やかに公表する。</w:t>
      </w:r>
    </w:p>
    <w:p w:rsidR="00F9020E" w:rsidRPr="00F9020E" w:rsidRDefault="00F9020E" w:rsidP="00B91CA9">
      <w:pPr>
        <w:ind w:left="210" w:hangingChars="100" w:hanging="210"/>
        <w:rPr>
          <w:rFonts w:hint="eastAsia"/>
        </w:rPr>
      </w:pPr>
    </w:p>
    <w:p w:rsidR="00F9020E" w:rsidRDefault="00F9020E" w:rsidP="00F9020E">
      <w:pPr>
        <w:ind w:left="210" w:hangingChars="100" w:hanging="210"/>
      </w:pPr>
      <w:r>
        <w:rPr>
          <w:rFonts w:hint="eastAsia"/>
        </w:rPr>
        <w:t>（</w:t>
      </w:r>
      <w:r w:rsidRPr="00F9020E">
        <w:rPr>
          <w:rFonts w:hint="eastAsia"/>
        </w:rPr>
        <w:t>雑則</w:t>
      </w:r>
      <w:r>
        <w:rPr>
          <w:rFonts w:hint="eastAsia"/>
        </w:rPr>
        <w:t>）</w:t>
      </w:r>
    </w:p>
    <w:p w:rsidR="002921E2" w:rsidRDefault="00F9020E" w:rsidP="00F9020E">
      <w:pPr>
        <w:ind w:left="210" w:hangingChars="100" w:hanging="210"/>
      </w:pPr>
      <w:r>
        <w:rPr>
          <w:rFonts w:hint="eastAsia"/>
        </w:rPr>
        <w:t>第１１</w:t>
      </w:r>
      <w:r>
        <w:rPr>
          <w:rFonts w:hint="eastAsia"/>
        </w:rPr>
        <w:t xml:space="preserve">条　</w:t>
      </w:r>
      <w:r w:rsidRPr="00F9020E">
        <w:rPr>
          <w:rFonts w:ascii="ＭＳ 明朝" w:eastAsia="ＭＳ 明朝" w:hAnsi="ＭＳ 明朝" w:cs="ＭＳ 明朝" w:hint="eastAsia"/>
          <w:color w:val="000000"/>
          <w:kern w:val="0"/>
          <w:szCs w:val="21"/>
        </w:rPr>
        <w:t>この要綱に定めるもののほか、制限付き一般競争入札の実施に関し必要な事項は、町長が別に定める。</w:t>
      </w:r>
    </w:p>
    <w:p w:rsidR="00F9020E" w:rsidRDefault="00F9020E" w:rsidP="00B91CA9">
      <w:pPr>
        <w:ind w:left="210" w:hangingChars="100" w:hanging="210"/>
      </w:pPr>
    </w:p>
    <w:p w:rsidR="00F9020E" w:rsidRDefault="00F9020E" w:rsidP="00B91CA9">
      <w:pPr>
        <w:ind w:left="210" w:hangingChars="100" w:hanging="210"/>
        <w:rPr>
          <w:rFonts w:hint="eastAsia"/>
        </w:rPr>
      </w:pPr>
    </w:p>
    <w:p w:rsidR="002921E2" w:rsidRDefault="002921E2" w:rsidP="002921E2">
      <w:pPr>
        <w:ind w:leftChars="100" w:left="210" w:firstLineChars="100" w:firstLine="210"/>
      </w:pPr>
      <w:r>
        <w:rPr>
          <w:rFonts w:hint="eastAsia"/>
        </w:rPr>
        <w:t>附　則</w:t>
      </w:r>
    </w:p>
    <w:p w:rsidR="002921E2" w:rsidRDefault="00F9020E" w:rsidP="00B91CA9">
      <w:pPr>
        <w:ind w:left="210" w:hangingChars="100" w:hanging="210"/>
      </w:pPr>
      <w:r>
        <w:rPr>
          <w:rFonts w:hint="eastAsia"/>
        </w:rPr>
        <w:t xml:space="preserve">　この</w:t>
      </w:r>
      <w:r w:rsidR="0084312E">
        <w:rPr>
          <w:rFonts w:hint="eastAsia"/>
        </w:rPr>
        <w:t>告示</w:t>
      </w:r>
      <w:r w:rsidR="002921E2">
        <w:rPr>
          <w:rFonts w:hint="eastAsia"/>
        </w:rPr>
        <w:t>は、</w:t>
      </w:r>
      <w:r>
        <w:rPr>
          <w:rFonts w:hint="eastAsia"/>
        </w:rPr>
        <w:t>平成２０年４</w:t>
      </w:r>
      <w:r w:rsidR="002921E2">
        <w:rPr>
          <w:rFonts w:hint="eastAsia"/>
        </w:rPr>
        <w:t>月１日から施行する。</w:t>
      </w:r>
    </w:p>
    <w:p w:rsidR="005722D1" w:rsidRDefault="005722D1" w:rsidP="00B91CA9">
      <w:pPr>
        <w:ind w:left="210" w:hangingChars="100" w:hanging="210"/>
      </w:pPr>
    </w:p>
    <w:p w:rsidR="005722D1" w:rsidRDefault="0084312E" w:rsidP="005722D1">
      <w:pPr>
        <w:ind w:firstLineChars="200" w:firstLine="420"/>
      </w:pPr>
      <w:r>
        <w:rPr>
          <w:rFonts w:hint="eastAsia"/>
        </w:rPr>
        <w:t>附　則（令和元年６月５日告示第６</w:t>
      </w:r>
      <w:r w:rsidR="005722D1">
        <w:rPr>
          <w:rFonts w:hint="eastAsia"/>
        </w:rPr>
        <w:t>号）</w:t>
      </w:r>
    </w:p>
    <w:p w:rsidR="005722D1" w:rsidRDefault="0084312E" w:rsidP="005722D1">
      <w:pPr>
        <w:ind w:firstLineChars="100" w:firstLine="210"/>
      </w:pPr>
      <w:r>
        <w:rPr>
          <w:rFonts w:hint="eastAsia"/>
        </w:rPr>
        <w:t>この告示は、令和元</w:t>
      </w:r>
      <w:r w:rsidR="005722D1">
        <w:rPr>
          <w:rFonts w:hint="eastAsia"/>
        </w:rPr>
        <w:t>年７月１日から施行する。</w:t>
      </w:r>
    </w:p>
    <w:p w:rsidR="005722D1" w:rsidRPr="00FE1998" w:rsidRDefault="005722D1" w:rsidP="00FE1998">
      <w:pPr>
        <w:ind w:firstLineChars="100" w:firstLine="210"/>
      </w:pPr>
    </w:p>
    <w:sectPr w:rsidR="005722D1" w:rsidRPr="00FE1998" w:rsidSect="00B52375">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43FF" w:rsidRDefault="006943FF" w:rsidP="005B0001">
      <w:r>
        <w:separator/>
      </w:r>
    </w:p>
  </w:endnote>
  <w:endnote w:type="continuationSeparator" w:id="0">
    <w:p w:rsidR="006943FF" w:rsidRDefault="006943FF" w:rsidP="005B0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43FF" w:rsidRDefault="006943FF" w:rsidP="005B0001">
      <w:r>
        <w:separator/>
      </w:r>
    </w:p>
  </w:footnote>
  <w:footnote w:type="continuationSeparator" w:id="0">
    <w:p w:rsidR="006943FF" w:rsidRDefault="006943FF" w:rsidP="005B00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C66FC5"/>
    <w:multiLevelType w:val="hybridMultilevel"/>
    <w:tmpl w:val="00DE7F52"/>
    <w:lvl w:ilvl="0" w:tplc="A9EE7C1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83F17"/>
    <w:rsid w:val="000408B8"/>
    <w:rsid w:val="000523FC"/>
    <w:rsid w:val="00081DF7"/>
    <w:rsid w:val="000C7A92"/>
    <w:rsid w:val="00101869"/>
    <w:rsid w:val="00163C30"/>
    <w:rsid w:val="001D7A2D"/>
    <w:rsid w:val="0023777D"/>
    <w:rsid w:val="00247899"/>
    <w:rsid w:val="002921E2"/>
    <w:rsid w:val="002B517C"/>
    <w:rsid w:val="002B5B09"/>
    <w:rsid w:val="00360B97"/>
    <w:rsid w:val="00483F17"/>
    <w:rsid w:val="00487A7C"/>
    <w:rsid w:val="00567AA9"/>
    <w:rsid w:val="005722D1"/>
    <w:rsid w:val="005731BC"/>
    <w:rsid w:val="005766CB"/>
    <w:rsid w:val="00582CDD"/>
    <w:rsid w:val="005B0001"/>
    <w:rsid w:val="005D4D57"/>
    <w:rsid w:val="006643EF"/>
    <w:rsid w:val="006943FF"/>
    <w:rsid w:val="00754D97"/>
    <w:rsid w:val="00761623"/>
    <w:rsid w:val="0084312E"/>
    <w:rsid w:val="008540A0"/>
    <w:rsid w:val="0086346B"/>
    <w:rsid w:val="00893A40"/>
    <w:rsid w:val="00922696"/>
    <w:rsid w:val="00953148"/>
    <w:rsid w:val="00966D7E"/>
    <w:rsid w:val="00974A6E"/>
    <w:rsid w:val="009C3CF9"/>
    <w:rsid w:val="00B52375"/>
    <w:rsid w:val="00B630DC"/>
    <w:rsid w:val="00B91CA9"/>
    <w:rsid w:val="00B96021"/>
    <w:rsid w:val="00CE351B"/>
    <w:rsid w:val="00E60557"/>
    <w:rsid w:val="00EB3B75"/>
    <w:rsid w:val="00EE2382"/>
    <w:rsid w:val="00F76CA2"/>
    <w:rsid w:val="00F9020E"/>
    <w:rsid w:val="00FC5251"/>
    <w:rsid w:val="00FD1251"/>
    <w:rsid w:val="00FE1998"/>
    <w:rsid w:val="00FF0E80"/>
    <w:rsid w:val="00FF4F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9E0826"/>
  <w15:docId w15:val="{7A248D28-C7E8-4D01-B9FC-A5CC1CF34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4D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0001"/>
    <w:pPr>
      <w:tabs>
        <w:tab w:val="center" w:pos="4252"/>
        <w:tab w:val="right" w:pos="8504"/>
      </w:tabs>
      <w:snapToGrid w:val="0"/>
    </w:pPr>
  </w:style>
  <w:style w:type="character" w:customStyle="1" w:styleId="a4">
    <w:name w:val="ヘッダー (文字)"/>
    <w:basedOn w:val="a0"/>
    <w:link w:val="a3"/>
    <w:uiPriority w:val="99"/>
    <w:rsid w:val="005B0001"/>
  </w:style>
  <w:style w:type="paragraph" w:styleId="a5">
    <w:name w:val="footer"/>
    <w:basedOn w:val="a"/>
    <w:link w:val="a6"/>
    <w:uiPriority w:val="99"/>
    <w:unhideWhenUsed/>
    <w:rsid w:val="005B0001"/>
    <w:pPr>
      <w:tabs>
        <w:tab w:val="center" w:pos="4252"/>
        <w:tab w:val="right" w:pos="8504"/>
      </w:tabs>
      <w:snapToGrid w:val="0"/>
    </w:pPr>
  </w:style>
  <w:style w:type="character" w:customStyle="1" w:styleId="a6">
    <w:name w:val="フッター (文字)"/>
    <w:basedOn w:val="a0"/>
    <w:link w:val="a5"/>
    <w:uiPriority w:val="99"/>
    <w:rsid w:val="005B0001"/>
  </w:style>
  <w:style w:type="paragraph" w:styleId="a7">
    <w:name w:val="Date"/>
    <w:basedOn w:val="a"/>
    <w:next w:val="a"/>
    <w:link w:val="a8"/>
    <w:uiPriority w:val="99"/>
    <w:semiHidden/>
    <w:unhideWhenUsed/>
    <w:rsid w:val="006643EF"/>
  </w:style>
  <w:style w:type="character" w:customStyle="1" w:styleId="a8">
    <w:name w:val="日付 (文字)"/>
    <w:basedOn w:val="a0"/>
    <w:link w:val="a7"/>
    <w:uiPriority w:val="99"/>
    <w:semiHidden/>
    <w:rsid w:val="006643EF"/>
  </w:style>
  <w:style w:type="paragraph" w:styleId="a9">
    <w:name w:val="List Paragraph"/>
    <w:basedOn w:val="a"/>
    <w:uiPriority w:val="34"/>
    <w:qFormat/>
    <w:rsid w:val="00567A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3</Pages>
  <Words>305</Words>
  <Characters>1743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soumu</dc:creator>
  <cp:lastModifiedBy>総務課</cp:lastModifiedBy>
  <cp:revision>19</cp:revision>
  <cp:lastPrinted>2016-08-16T07:00:00Z</cp:lastPrinted>
  <dcterms:created xsi:type="dcterms:W3CDTF">2016-08-10T01:24:00Z</dcterms:created>
  <dcterms:modified xsi:type="dcterms:W3CDTF">2019-06-05T02:50:00Z</dcterms:modified>
</cp:coreProperties>
</file>